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E6" w:rsidRDefault="00945A0B" w:rsidP="00945A0B">
      <w:pPr>
        <w:jc w:val="center"/>
        <w:rPr>
          <w:sz w:val="28"/>
          <w:szCs w:val="28"/>
        </w:rPr>
      </w:pPr>
      <w:r>
        <w:rPr>
          <w:sz w:val="28"/>
          <w:szCs w:val="28"/>
        </w:rPr>
        <w:t>Colorado State Council</w:t>
      </w:r>
    </w:p>
    <w:p w:rsidR="00945A0B" w:rsidRDefault="00945A0B" w:rsidP="00945A0B">
      <w:pPr>
        <w:jc w:val="center"/>
        <w:rPr>
          <w:sz w:val="28"/>
          <w:szCs w:val="28"/>
        </w:rPr>
      </w:pPr>
      <w:r>
        <w:rPr>
          <w:sz w:val="28"/>
          <w:szCs w:val="28"/>
        </w:rPr>
        <w:t>Epsilon Sigma Alpha International</w:t>
      </w:r>
    </w:p>
    <w:p w:rsidR="00945A0B" w:rsidRDefault="00945A0B" w:rsidP="00945A0B">
      <w:pPr>
        <w:jc w:val="center"/>
        <w:rPr>
          <w:sz w:val="28"/>
          <w:szCs w:val="28"/>
        </w:rPr>
      </w:pPr>
      <w:r>
        <w:rPr>
          <w:sz w:val="28"/>
          <w:szCs w:val="28"/>
        </w:rPr>
        <w:t>72</w:t>
      </w:r>
      <w:r w:rsidRPr="00945A0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Annual State Convention</w:t>
      </w:r>
    </w:p>
    <w:p w:rsidR="00945A0B" w:rsidRDefault="00945A0B" w:rsidP="00945A0B">
      <w:pPr>
        <w:jc w:val="center"/>
        <w:rPr>
          <w:sz w:val="28"/>
          <w:szCs w:val="28"/>
        </w:rPr>
      </w:pPr>
      <w:r>
        <w:rPr>
          <w:sz w:val="28"/>
          <w:szCs w:val="28"/>
        </w:rPr>
        <w:t>May 18-20, 2018</w:t>
      </w:r>
    </w:p>
    <w:p w:rsidR="00945A0B" w:rsidRDefault="00945A0B" w:rsidP="00945A0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Rules of Convention</w:t>
      </w:r>
    </w:p>
    <w:p w:rsidR="003B5201" w:rsidRDefault="003B5201" w:rsidP="003B52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Voting delegates will be seated as a group in a designated section at the front of the meeting room.</w:t>
      </w:r>
    </w:p>
    <w:p w:rsidR="003B5201" w:rsidRDefault="003B5201" w:rsidP="003B52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speak at the assembly: Move to the microphone, address the Chair; give your name, chapter name and number and city. Speak slowly and clearly.</w:t>
      </w:r>
    </w:p>
    <w:p w:rsidR="003B5201" w:rsidRDefault="003B5201" w:rsidP="003B52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member in attendance may speak on a subject under discussion, but only official voting</w:t>
      </w:r>
      <w:r w:rsidR="00642472">
        <w:rPr>
          <w:rFonts w:ascii="Times New Roman" w:hAnsi="Times New Roman" w:cs="Times New Roman"/>
          <w:sz w:val="24"/>
          <w:szCs w:val="24"/>
        </w:rPr>
        <w:t xml:space="preserve"> delegates may make or second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472">
        <w:rPr>
          <w:rFonts w:ascii="Times New Roman" w:hAnsi="Times New Roman" w:cs="Times New Roman"/>
          <w:sz w:val="24"/>
          <w:szCs w:val="24"/>
        </w:rPr>
        <w:t>a motion or vote in assembly.</w:t>
      </w:r>
    </w:p>
    <w:p w:rsidR="00642472" w:rsidRDefault="00642472" w:rsidP="003B52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any one item shall be limited to ten minutes.</w:t>
      </w:r>
    </w:p>
    <w:p w:rsidR="00642472" w:rsidRDefault="00642472" w:rsidP="003B52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member is limited to speaking twice in a motion, the second speech being in nature of a rebuttal or new information on the motion. Speeches shall be limited to two minutes.</w:t>
      </w:r>
    </w:p>
    <w:p w:rsidR="00642472" w:rsidRDefault="00642472" w:rsidP="003B52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voting in the General Assembly shall be by a show of hand. In event of undetermined vote, a standing vote will be taken.</w:t>
      </w:r>
    </w:p>
    <w:p w:rsidR="00642472" w:rsidRDefault="00642472" w:rsidP="003B52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 of officers shall be by ballot vote. The election to be decided by Plurality (one candidate receives a larger vote than any other candidate). </w:t>
      </w:r>
      <w:r w:rsidR="002852D5">
        <w:rPr>
          <w:rFonts w:ascii="Times New Roman" w:hAnsi="Times New Roman" w:cs="Times New Roman"/>
          <w:sz w:val="24"/>
          <w:szCs w:val="24"/>
        </w:rPr>
        <w:t>In the event of a tie for the largest number of votes, there shall be a Re-ballot for the office between the candidates receiving the tie vote.</w:t>
      </w:r>
    </w:p>
    <w:p w:rsidR="00642472" w:rsidRDefault="00642472" w:rsidP="003B52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voting delegates shall be excused first to cast their votes before the General Assembly is dismissed.</w:t>
      </w:r>
    </w:p>
    <w:p w:rsidR="002852D5" w:rsidRDefault="002852D5" w:rsidP="003B52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convention rules shall be adopted, suspended or rescinded by majority vote of the voting delegates.</w:t>
      </w:r>
    </w:p>
    <w:p w:rsidR="002852D5" w:rsidRDefault="002852D5" w:rsidP="003B52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Robert’s Rules of Order, newly Revised and the Colorado State Council Constitution and By Laws and Standing Rules shall be the authority at this convention.</w:t>
      </w:r>
    </w:p>
    <w:p w:rsidR="002852D5" w:rsidRDefault="002852D5" w:rsidP="0028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2852D5" w:rsidRDefault="002852D5" w:rsidP="0028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Vickie Chavers-Bruso</w:t>
      </w:r>
    </w:p>
    <w:p w:rsidR="00945A0B" w:rsidRPr="00945A0B" w:rsidRDefault="002852D5" w:rsidP="00945A0B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2017-2018 Parliamentarian </w:t>
      </w:r>
      <w:bookmarkStart w:id="0" w:name="_GoBack"/>
      <w:bookmarkEnd w:id="0"/>
    </w:p>
    <w:sectPr w:rsidR="00945A0B" w:rsidRPr="0094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53C"/>
    <w:multiLevelType w:val="hybridMultilevel"/>
    <w:tmpl w:val="6A5E2F98"/>
    <w:lvl w:ilvl="0" w:tplc="82186A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5A0823"/>
    <w:multiLevelType w:val="hybridMultilevel"/>
    <w:tmpl w:val="7FA45DB2"/>
    <w:lvl w:ilvl="0" w:tplc="8F263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155E"/>
    <w:multiLevelType w:val="hybridMultilevel"/>
    <w:tmpl w:val="F6B074B8"/>
    <w:lvl w:ilvl="0" w:tplc="CD5A9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5369C"/>
    <w:multiLevelType w:val="hybridMultilevel"/>
    <w:tmpl w:val="B1F0D34C"/>
    <w:lvl w:ilvl="0" w:tplc="77B609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0B"/>
    <w:rsid w:val="002852D5"/>
    <w:rsid w:val="003B5201"/>
    <w:rsid w:val="00642472"/>
    <w:rsid w:val="00945A0B"/>
    <w:rsid w:val="00DF6D3B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CB</dc:creator>
  <cp:lastModifiedBy>Owner</cp:lastModifiedBy>
  <cp:revision>2</cp:revision>
  <dcterms:created xsi:type="dcterms:W3CDTF">2018-05-17T22:39:00Z</dcterms:created>
  <dcterms:modified xsi:type="dcterms:W3CDTF">2018-05-17T22:39:00Z</dcterms:modified>
</cp:coreProperties>
</file>